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B1" w:rsidRDefault="008A1CB1" w:rsidP="004664CD">
      <w:pPr>
        <w:pBdr>
          <w:right w:val="non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</w:p>
    <w:p w:rsidR="008A1CB1" w:rsidRDefault="00345BFC" w:rsidP="004664CD">
      <w:pPr>
        <w:widowControl w:val="0"/>
        <w:pBdr>
          <w:right w:val="none" w:sz="4" w:space="1" w:color="000000"/>
        </w:pBd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Пояснювальна записка до з</w:t>
      </w:r>
      <w:r w:rsidR="00830E9C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віт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у </w:t>
      </w:r>
      <w:r w:rsidR="00BB658E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 про виконання Обласної програми підвищення рівня безпеки дорожнього руху</w:t>
      </w:r>
      <w:r w:rsidR="002371FE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 в Чернігівській області на 2021-2023 роки за 2021</w:t>
      </w:r>
      <w:r w:rsidR="00BB658E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 рік</w:t>
      </w:r>
    </w:p>
    <w:p w:rsidR="008A1CB1" w:rsidRDefault="008A1CB1" w:rsidP="004664CD">
      <w:pPr>
        <w:widowControl w:val="0"/>
        <w:pBdr>
          <w:right w:val="none" w:sz="4" w:space="1" w:color="000000"/>
        </w:pBd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64CD" w:rsidRDefault="002A3F23" w:rsidP="004664CD">
      <w:pPr>
        <w:pBdr>
          <w:right w:val="none" w:sz="4" w:space="1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23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21 грудня 2020 року № 1287 «Про затвердження Державної програми підвищення рівня безпеки дорожнього руху в Україні на період до 2023 року»</w:t>
      </w:r>
      <w:r w:rsidR="004664CD">
        <w:rPr>
          <w:rFonts w:ascii="Times New Roman" w:hAnsi="Times New Roman" w:cs="Times New Roman"/>
          <w:sz w:val="28"/>
          <w:szCs w:val="28"/>
          <w:lang w:val="uk-UA"/>
        </w:rPr>
        <w:t xml:space="preserve">, Управління як </w:t>
      </w:r>
      <w:proofErr w:type="spellStart"/>
      <w:r w:rsidR="004664CD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proofErr w:type="spellEnd"/>
      <w:r w:rsidR="004664CD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автомобільних доріг загального користування місцевого значення (розпорядження Чернігівської обласної державної адміністрації від 06 грудня 2017 року № 648), виступило розробником та відповідальним виконавцем обласної Програма підвищення рівня безпеки дорожнього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на 2021-2023</w:t>
      </w:r>
      <w:r w:rsidR="004664CD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4664CD" w:rsidRDefault="004664CD" w:rsidP="004664CD">
      <w:pPr>
        <w:pBdr>
          <w:right w:val="none" w:sz="4" w:space="1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бюджетних призначень з обласного, державного та місцевих</w:t>
      </w:r>
      <w:r w:rsidR="002A3F23">
        <w:rPr>
          <w:rFonts w:ascii="Times New Roman" w:hAnsi="Times New Roman" w:cs="Times New Roman"/>
          <w:sz w:val="28"/>
          <w:szCs w:val="28"/>
          <w:lang w:val="uk-UA"/>
        </w:rPr>
        <w:t xml:space="preserve"> бюджетів заходи Програми в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не виконувались.</w:t>
      </w:r>
    </w:p>
    <w:p w:rsidR="004664CD" w:rsidRDefault="002A3F23" w:rsidP="004664CD">
      <w:pPr>
        <w:pBdr>
          <w:right w:val="none" w:sz="4" w:space="1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в 2021</w:t>
      </w:r>
      <w:r w:rsidR="004664CD">
        <w:rPr>
          <w:rFonts w:ascii="Times New Roman" w:hAnsi="Times New Roman" w:cs="Times New Roman"/>
          <w:sz w:val="28"/>
          <w:szCs w:val="28"/>
          <w:lang w:val="uk-UA"/>
        </w:rPr>
        <w:t xml:space="preserve"> році з організації безпеки дорожнього руху на автомобільних дорогах загального користування місцевого значення виконувались в рамках регіональної програми розвитку автомобільних доріг загального користування на 2019-2022 року за рахунок коштів передбачених на експлуатаційне утримання автомобільних доріг загального користування місцевого значення.</w:t>
      </w:r>
    </w:p>
    <w:p w:rsidR="008A1CB1" w:rsidRDefault="004664CD" w:rsidP="004664CD">
      <w:pPr>
        <w:pBdr>
          <w:right w:val="non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BB65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проведення цілеспрямованої профілактичної роботи щодо забезпечення безпеки дорожнього руху в навчально-виховному процесі районними державним адміністраціями розроблені плани «Про проведення тижнів з безпеки дорожнього руху».</w:t>
      </w:r>
    </w:p>
    <w:p w:rsidR="008A1CB1" w:rsidRDefault="00BB658E" w:rsidP="004664CD">
      <w:pPr>
        <w:pBdr>
          <w:right w:val="non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закладах охорони здоров’я області з водіями відповідно до Плану  проведені навчання з безпеки дорожнього руху при перетині залізничних переїздів, практичні навчання з надання до медичної допомоги постраждалим внаслідок ДТП з представниками екстреної медичної допомоги, проводяться позапланові інструктажі на тему «Небезпечна аварійна ситуація і правила поведінки водіїв».</w:t>
      </w:r>
    </w:p>
    <w:p w:rsidR="008A1CB1" w:rsidRDefault="004664CD" w:rsidP="004664CD">
      <w:pPr>
        <w:pBdr>
          <w:right w:val="non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BB65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дорогах загального користування місцевого значення були виконані наступні роботи, а саме </w:t>
      </w:r>
      <w:r w:rsidR="00BB65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F23" w:rsidRPr="002A3F23" w:rsidRDefault="002A3F23" w:rsidP="00B80FA5">
      <w:pPr>
        <w:numPr>
          <w:ilvl w:val="0"/>
          <w:numId w:val="4"/>
        </w:numPr>
        <w:shd w:val="clear" w:color="auto" w:fill="FFFFFF"/>
        <w:spacing w:after="0" w:line="240" w:lineRule="auto"/>
        <w:ind w:left="0" w:right="6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 xml:space="preserve">за рахунок експлуатаційного утримання автомобільних доріг встановлено 300 дорожніх знаків на суму 573,794 тис. </w:t>
      </w:r>
      <w:proofErr w:type="spellStart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грн</w:t>
      </w:r>
      <w:proofErr w:type="spellEnd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;</w:t>
      </w:r>
    </w:p>
    <w:p w:rsidR="002A3F23" w:rsidRPr="002A3F23" w:rsidRDefault="002A3F23" w:rsidP="00B80FA5">
      <w:pPr>
        <w:numPr>
          <w:ilvl w:val="0"/>
          <w:numId w:val="4"/>
        </w:numPr>
        <w:shd w:val="clear" w:color="auto" w:fill="FFFFFF"/>
        <w:spacing w:after="0" w:line="240" w:lineRule="auto"/>
        <w:ind w:left="0" w:right="6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видалено та обрізано чагарників в кількості 277,0 тис. штук кущів обабіч доріг для забезпечення трикутника видимості на перетинах автомобільних доріг</w:t>
      </w: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на підходах залізничних переїздів та небезпечних поворотах автомобільних доріг (горизонтальних кривих малих радіусів)</w:t>
      </w: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на суму 172,8 тис. </w:t>
      </w:r>
      <w:proofErr w:type="spellStart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грн</w:t>
      </w:r>
      <w:proofErr w:type="spellEnd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;</w:t>
      </w:r>
    </w:p>
    <w:p w:rsidR="002A3F23" w:rsidRPr="002371FE" w:rsidRDefault="002A3F23" w:rsidP="00B80FA5">
      <w:pPr>
        <w:numPr>
          <w:ilvl w:val="0"/>
          <w:numId w:val="4"/>
        </w:numPr>
        <w:shd w:val="clear" w:color="auto" w:fill="FFFFFF"/>
        <w:spacing w:after="0" w:line="240" w:lineRule="auto"/>
        <w:ind w:left="0" w:right="6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нанесено </w:t>
      </w: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 xml:space="preserve">17,1 км </w:t>
      </w: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горизонтально</w:t>
      </w: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ї розмітки на дорогах загального користування місцевого значення на суму 116,3 тис</w:t>
      </w:r>
      <w:proofErr w:type="gramStart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.</w:t>
      </w:r>
      <w:proofErr w:type="gramEnd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proofErr w:type="gramStart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г</w:t>
      </w:r>
      <w:proofErr w:type="gramEnd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рн</w:t>
      </w:r>
      <w:proofErr w:type="spellEnd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;</w:t>
      </w:r>
    </w:p>
    <w:p w:rsidR="002371FE" w:rsidRPr="00B80FA5" w:rsidRDefault="002371FE" w:rsidP="00B80FA5">
      <w:pPr>
        <w:numPr>
          <w:ilvl w:val="0"/>
          <w:numId w:val="4"/>
        </w:numPr>
        <w:shd w:val="clear" w:color="auto" w:fill="FFFFFF"/>
        <w:spacing w:after="0" w:line="240" w:lineRule="auto"/>
        <w:ind w:left="0" w:right="6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На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мережі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автомобільних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доріг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загального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користування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місцевого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значення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Чернігівської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області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за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рахунок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коштів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на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експлуатаційне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утримання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загалом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ліквідовано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ямковості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на </w:t>
      </w:r>
      <w:proofErr w:type="spell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площі</w:t>
      </w:r>
      <w:proofErr w:type="spell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305,8166 тис</w:t>
      </w:r>
      <w:proofErr w:type="gram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proofErr w:type="gramEnd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м</w:t>
      </w:r>
      <w:proofErr w:type="gramEnd"/>
      <w:r w:rsidRPr="00B80F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 w:bidi="en-US"/>
        </w:rPr>
        <w:t>2</w:t>
      </w:r>
      <w:r w:rsidRP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B80FA5" w:rsidRPr="002A3F23" w:rsidRDefault="00B80FA5" w:rsidP="00B80FA5">
      <w:pPr>
        <w:shd w:val="clear" w:color="auto" w:fill="FFFFFF"/>
        <w:spacing w:after="0" w:line="240" w:lineRule="auto"/>
        <w:ind w:left="927" w:right="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2A3F23" w:rsidRPr="002A3F23" w:rsidRDefault="002A3F23" w:rsidP="002A3F23">
      <w:pPr>
        <w:numPr>
          <w:ilvl w:val="0"/>
          <w:numId w:val="4"/>
        </w:numPr>
        <w:shd w:val="clear" w:color="auto" w:fill="FFFFFF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</w:pPr>
      <w:r w:rsidRPr="002A3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 w:bidi="en-US"/>
        </w:rPr>
        <w:lastRenderedPageBreak/>
        <w:t>На дорогах комунальної</w:t>
      </w:r>
      <w:r w:rsidRPr="002A3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A3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власност</w:t>
      </w:r>
      <w:proofErr w:type="spellEnd"/>
      <w:r w:rsidRPr="002A3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 w:bidi="en-US"/>
        </w:rPr>
        <w:t>і</w:t>
      </w:r>
      <w:r w:rsidRPr="002A3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>:</w:t>
      </w:r>
    </w:p>
    <w:p w:rsidR="002A3F23" w:rsidRPr="002A3F23" w:rsidRDefault="002A3F23" w:rsidP="00B80FA5">
      <w:pPr>
        <w:numPr>
          <w:ilvl w:val="0"/>
          <w:numId w:val="4"/>
        </w:numPr>
        <w:shd w:val="clear" w:color="auto" w:fill="FFFFFF"/>
        <w:spacing w:after="0" w:line="240" w:lineRule="auto"/>
        <w:ind w:left="0" w:right="6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встановлено 12 шт. засобів примусового зменшення швидкості біля навчальних закладах, також оновлено 15 пішохідних переходів</w:t>
      </w:r>
    </w:p>
    <w:p w:rsidR="002A3F23" w:rsidRPr="002A3F23" w:rsidRDefault="002A3F23" w:rsidP="00B80FA5">
      <w:pPr>
        <w:numPr>
          <w:ilvl w:val="0"/>
          <w:numId w:val="4"/>
        </w:numPr>
        <w:shd w:val="clear" w:color="auto" w:fill="FFFFFF"/>
        <w:spacing w:after="0" w:line="240" w:lineRule="auto"/>
        <w:ind w:left="0" w:right="6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proofErr w:type="spellStart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вс</w:t>
      </w:r>
      <w:bookmarkStart w:id="0" w:name="_GoBack"/>
      <w:bookmarkEnd w:id="0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тановлено</w:t>
      </w:r>
      <w:proofErr w:type="spellEnd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678</w:t>
      </w:r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дорожніх</w:t>
      </w:r>
      <w:proofErr w:type="spellEnd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знакі</w:t>
      </w:r>
      <w:proofErr w:type="gramStart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</w:t>
      </w:r>
      <w:proofErr w:type="spellEnd"/>
      <w:proofErr w:type="gramEnd"/>
      <w:r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;</w:t>
      </w:r>
    </w:p>
    <w:p w:rsidR="002A3F23" w:rsidRPr="002A3F23" w:rsidRDefault="00B80FA5" w:rsidP="00B80FA5">
      <w:pPr>
        <w:numPr>
          <w:ilvl w:val="0"/>
          <w:numId w:val="4"/>
        </w:numPr>
        <w:shd w:val="clear" w:color="auto" w:fill="FFFFFF"/>
        <w:spacing w:after="0" w:line="240" w:lineRule="auto"/>
        <w:ind w:left="0" w:right="6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в</w:t>
      </w:r>
      <w:proofErr w:type="spellStart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идаленн</w:t>
      </w:r>
      <w:proofErr w:type="spellEnd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о</w:t>
      </w:r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чагарнику</w:t>
      </w:r>
      <w:proofErr w:type="spellEnd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, дерев та </w:t>
      </w:r>
      <w:proofErr w:type="spellStart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скош</w:t>
      </w:r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ено</w:t>
      </w:r>
      <w:proofErr w:type="spellEnd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високої</w:t>
      </w:r>
      <w:proofErr w:type="spellEnd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трави  у межах </w:t>
      </w:r>
      <w:proofErr w:type="spellStart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червоних</w:t>
      </w:r>
      <w:proofErr w:type="spellEnd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ліній</w:t>
      </w:r>
      <w:proofErr w:type="spellEnd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вулиць</w:t>
      </w:r>
      <w:proofErr w:type="spellEnd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і</w:t>
      </w:r>
      <w:proofErr w:type="spellEnd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доріг</w:t>
      </w:r>
      <w:proofErr w:type="spellEnd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населених</w:t>
      </w:r>
      <w:proofErr w:type="spellEnd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пунктів</w:t>
      </w:r>
      <w:proofErr w:type="spellEnd"/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 xml:space="preserve">на протяжності </w:t>
      </w:r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2A3F23" w:rsidRPr="002A3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 w:bidi="en-US"/>
        </w:rPr>
        <w:t>70 км.</w:t>
      </w:r>
    </w:p>
    <w:p w:rsidR="004664CD" w:rsidRDefault="004664CD">
      <w:pPr>
        <w:widowControl w:val="0"/>
        <w:tabs>
          <w:tab w:val="left" w:pos="5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1CB1" w:rsidRPr="00F072B3" w:rsidRDefault="00F072B3" w:rsidP="00F072B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2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Управління капітального будівництва </w:t>
      </w:r>
      <w:r w:rsidR="004664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br/>
      </w:r>
      <w:r w:rsidRPr="00F072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Чернігівської обласної державної адміністрації</w:t>
      </w:r>
    </w:p>
    <w:p w:rsidR="008A1CB1" w:rsidRPr="00F072B3" w:rsidRDefault="008A1CB1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sectPr w:rsidR="008A1CB1" w:rsidRPr="00F072B3" w:rsidSect="00D4498F">
      <w:pgSz w:w="11906" w:h="16838"/>
      <w:pgMar w:top="493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28" w:rsidRDefault="001C3728">
      <w:pPr>
        <w:spacing w:after="0" w:line="240" w:lineRule="auto"/>
      </w:pPr>
      <w:r>
        <w:separator/>
      </w:r>
    </w:p>
  </w:endnote>
  <w:endnote w:type="continuationSeparator" w:id="0">
    <w:p w:rsidR="001C3728" w:rsidRDefault="001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28" w:rsidRDefault="001C3728">
      <w:pPr>
        <w:spacing w:after="0" w:line="240" w:lineRule="auto"/>
      </w:pPr>
      <w:r>
        <w:separator/>
      </w:r>
    </w:p>
  </w:footnote>
  <w:footnote w:type="continuationSeparator" w:id="0">
    <w:p w:rsidR="001C3728" w:rsidRDefault="001C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89"/>
    <w:multiLevelType w:val="hybridMultilevel"/>
    <w:tmpl w:val="53205612"/>
    <w:lvl w:ilvl="0" w:tplc="6F1E56E2">
      <w:start w:val="1"/>
      <w:numFmt w:val="bullet"/>
      <w:lvlText w:val="-"/>
      <w:lvlJc w:val="left"/>
      <w:pPr>
        <w:ind w:left="927" w:hanging="359"/>
      </w:pPr>
      <w:rPr>
        <w:rFonts w:ascii="Times New Roman" w:eastAsia="Times New Roman" w:hAnsi="Times New Roman" w:cs="Times New Roman" w:hint="default"/>
      </w:rPr>
    </w:lvl>
    <w:lvl w:ilvl="1" w:tplc="6C764DD4">
      <w:start w:val="1"/>
      <w:numFmt w:val="bullet"/>
      <w:lvlText w:val="o"/>
      <w:lvlJc w:val="left"/>
      <w:pPr>
        <w:ind w:left="1647" w:hanging="359"/>
      </w:pPr>
      <w:rPr>
        <w:rFonts w:ascii="Courier New" w:hAnsi="Courier New" w:cs="Courier New" w:hint="default"/>
      </w:rPr>
    </w:lvl>
    <w:lvl w:ilvl="2" w:tplc="39CE0D74">
      <w:start w:val="1"/>
      <w:numFmt w:val="bullet"/>
      <w:lvlText w:val=""/>
      <w:lvlJc w:val="left"/>
      <w:pPr>
        <w:ind w:left="2367" w:hanging="359"/>
      </w:pPr>
      <w:rPr>
        <w:rFonts w:ascii="Wingdings" w:hAnsi="Wingdings" w:hint="default"/>
      </w:rPr>
    </w:lvl>
    <w:lvl w:ilvl="3" w:tplc="6B62228C">
      <w:start w:val="1"/>
      <w:numFmt w:val="bullet"/>
      <w:lvlText w:val=""/>
      <w:lvlJc w:val="left"/>
      <w:pPr>
        <w:ind w:left="3087" w:hanging="359"/>
      </w:pPr>
      <w:rPr>
        <w:rFonts w:ascii="Symbol" w:hAnsi="Symbol" w:hint="default"/>
      </w:rPr>
    </w:lvl>
    <w:lvl w:ilvl="4" w:tplc="9A088A6C">
      <w:start w:val="1"/>
      <w:numFmt w:val="bullet"/>
      <w:lvlText w:val="o"/>
      <w:lvlJc w:val="left"/>
      <w:pPr>
        <w:ind w:left="3807" w:hanging="359"/>
      </w:pPr>
      <w:rPr>
        <w:rFonts w:ascii="Courier New" w:hAnsi="Courier New" w:cs="Courier New" w:hint="default"/>
      </w:rPr>
    </w:lvl>
    <w:lvl w:ilvl="5" w:tplc="BF0CB58C">
      <w:start w:val="1"/>
      <w:numFmt w:val="bullet"/>
      <w:lvlText w:val=""/>
      <w:lvlJc w:val="left"/>
      <w:pPr>
        <w:ind w:left="4527" w:hanging="359"/>
      </w:pPr>
      <w:rPr>
        <w:rFonts w:ascii="Wingdings" w:hAnsi="Wingdings" w:hint="default"/>
      </w:rPr>
    </w:lvl>
    <w:lvl w:ilvl="6" w:tplc="47644B24">
      <w:start w:val="1"/>
      <w:numFmt w:val="bullet"/>
      <w:lvlText w:val=""/>
      <w:lvlJc w:val="left"/>
      <w:pPr>
        <w:ind w:left="5247" w:hanging="359"/>
      </w:pPr>
      <w:rPr>
        <w:rFonts w:ascii="Symbol" w:hAnsi="Symbol" w:hint="default"/>
      </w:rPr>
    </w:lvl>
    <w:lvl w:ilvl="7" w:tplc="389C02F6">
      <w:start w:val="1"/>
      <w:numFmt w:val="bullet"/>
      <w:lvlText w:val="o"/>
      <w:lvlJc w:val="left"/>
      <w:pPr>
        <w:ind w:left="5967" w:hanging="359"/>
      </w:pPr>
      <w:rPr>
        <w:rFonts w:ascii="Courier New" w:hAnsi="Courier New" w:cs="Courier New" w:hint="default"/>
      </w:rPr>
    </w:lvl>
    <w:lvl w:ilvl="8" w:tplc="14AEDD04">
      <w:start w:val="1"/>
      <w:numFmt w:val="bullet"/>
      <w:lvlText w:val=""/>
      <w:lvlJc w:val="left"/>
      <w:pPr>
        <w:ind w:left="6687" w:hanging="359"/>
      </w:pPr>
      <w:rPr>
        <w:rFonts w:ascii="Wingdings" w:hAnsi="Wingdings" w:hint="default"/>
      </w:rPr>
    </w:lvl>
  </w:abstractNum>
  <w:abstractNum w:abstractNumId="1">
    <w:nsid w:val="53703F9C"/>
    <w:multiLevelType w:val="hybridMultilevel"/>
    <w:tmpl w:val="F7EA54A6"/>
    <w:lvl w:ilvl="0" w:tplc="CCD0DABE">
      <w:start w:val="1"/>
      <w:numFmt w:val="bullet"/>
      <w:lvlText w:val="-"/>
      <w:lvlJc w:val="left"/>
      <w:pPr>
        <w:ind w:left="927" w:hanging="359"/>
      </w:pPr>
      <w:rPr>
        <w:rFonts w:ascii="Times New Roman" w:eastAsia="Times New Roman" w:hAnsi="Times New Roman" w:cs="Times New Roman" w:hint="default"/>
      </w:rPr>
    </w:lvl>
    <w:lvl w:ilvl="1" w:tplc="4C50E796">
      <w:start w:val="1"/>
      <w:numFmt w:val="bullet"/>
      <w:lvlText w:val="o"/>
      <w:lvlJc w:val="left"/>
      <w:pPr>
        <w:ind w:left="1647" w:hanging="359"/>
      </w:pPr>
      <w:rPr>
        <w:rFonts w:ascii="Courier New" w:hAnsi="Courier New" w:cs="Courier New" w:hint="default"/>
      </w:rPr>
    </w:lvl>
    <w:lvl w:ilvl="2" w:tplc="F46C74FC">
      <w:start w:val="1"/>
      <w:numFmt w:val="bullet"/>
      <w:lvlText w:val=""/>
      <w:lvlJc w:val="left"/>
      <w:pPr>
        <w:ind w:left="2367" w:hanging="359"/>
      </w:pPr>
      <w:rPr>
        <w:rFonts w:ascii="Wingdings" w:hAnsi="Wingdings" w:hint="default"/>
      </w:rPr>
    </w:lvl>
    <w:lvl w:ilvl="3" w:tplc="43F6CB42">
      <w:start w:val="1"/>
      <w:numFmt w:val="bullet"/>
      <w:lvlText w:val=""/>
      <w:lvlJc w:val="left"/>
      <w:pPr>
        <w:ind w:left="3087" w:hanging="359"/>
      </w:pPr>
      <w:rPr>
        <w:rFonts w:ascii="Symbol" w:hAnsi="Symbol" w:hint="default"/>
      </w:rPr>
    </w:lvl>
    <w:lvl w:ilvl="4" w:tplc="58005682">
      <w:start w:val="1"/>
      <w:numFmt w:val="bullet"/>
      <w:lvlText w:val="o"/>
      <w:lvlJc w:val="left"/>
      <w:pPr>
        <w:ind w:left="3807" w:hanging="359"/>
      </w:pPr>
      <w:rPr>
        <w:rFonts w:ascii="Courier New" w:hAnsi="Courier New" w:cs="Courier New" w:hint="default"/>
      </w:rPr>
    </w:lvl>
    <w:lvl w:ilvl="5" w:tplc="109EF7DC">
      <w:start w:val="1"/>
      <w:numFmt w:val="bullet"/>
      <w:lvlText w:val=""/>
      <w:lvlJc w:val="left"/>
      <w:pPr>
        <w:ind w:left="4527" w:hanging="359"/>
      </w:pPr>
      <w:rPr>
        <w:rFonts w:ascii="Wingdings" w:hAnsi="Wingdings" w:hint="default"/>
      </w:rPr>
    </w:lvl>
    <w:lvl w:ilvl="6" w:tplc="64743920">
      <w:start w:val="1"/>
      <w:numFmt w:val="bullet"/>
      <w:lvlText w:val=""/>
      <w:lvlJc w:val="left"/>
      <w:pPr>
        <w:ind w:left="5247" w:hanging="359"/>
      </w:pPr>
      <w:rPr>
        <w:rFonts w:ascii="Symbol" w:hAnsi="Symbol" w:hint="default"/>
      </w:rPr>
    </w:lvl>
    <w:lvl w:ilvl="7" w:tplc="E754177A">
      <w:start w:val="1"/>
      <w:numFmt w:val="bullet"/>
      <w:lvlText w:val="o"/>
      <w:lvlJc w:val="left"/>
      <w:pPr>
        <w:ind w:left="5967" w:hanging="359"/>
      </w:pPr>
      <w:rPr>
        <w:rFonts w:ascii="Courier New" w:hAnsi="Courier New" w:cs="Courier New" w:hint="default"/>
      </w:rPr>
    </w:lvl>
    <w:lvl w:ilvl="8" w:tplc="1F94F920">
      <w:start w:val="1"/>
      <w:numFmt w:val="bullet"/>
      <w:lvlText w:val=""/>
      <w:lvlJc w:val="left"/>
      <w:pPr>
        <w:ind w:left="6687" w:hanging="359"/>
      </w:pPr>
      <w:rPr>
        <w:rFonts w:ascii="Wingdings" w:hAnsi="Wingdings" w:hint="default"/>
      </w:rPr>
    </w:lvl>
  </w:abstractNum>
  <w:abstractNum w:abstractNumId="2">
    <w:nsid w:val="62994416"/>
    <w:multiLevelType w:val="hybridMultilevel"/>
    <w:tmpl w:val="73BA4094"/>
    <w:lvl w:ilvl="0" w:tplc="C194DA56">
      <w:start w:val="1"/>
      <w:numFmt w:val="decimal"/>
      <w:lvlText w:val="%1."/>
      <w:lvlJc w:val="left"/>
      <w:pPr>
        <w:ind w:left="1065" w:hanging="359"/>
      </w:pPr>
      <w:rPr>
        <w:rFonts w:hint="default"/>
      </w:rPr>
    </w:lvl>
    <w:lvl w:ilvl="1" w:tplc="BF907276">
      <w:start w:val="1"/>
      <w:numFmt w:val="lowerLetter"/>
      <w:lvlText w:val="%2."/>
      <w:lvlJc w:val="left"/>
      <w:pPr>
        <w:ind w:left="1785" w:hanging="359"/>
      </w:pPr>
    </w:lvl>
    <w:lvl w:ilvl="2" w:tplc="8AB60B54">
      <w:start w:val="1"/>
      <w:numFmt w:val="lowerRoman"/>
      <w:lvlText w:val="%3."/>
      <w:lvlJc w:val="right"/>
      <w:pPr>
        <w:ind w:left="2505" w:hanging="179"/>
      </w:pPr>
    </w:lvl>
    <w:lvl w:ilvl="3" w:tplc="F96C53AE">
      <w:start w:val="1"/>
      <w:numFmt w:val="decimal"/>
      <w:lvlText w:val="%4."/>
      <w:lvlJc w:val="left"/>
      <w:pPr>
        <w:ind w:left="3225" w:hanging="359"/>
      </w:pPr>
    </w:lvl>
    <w:lvl w:ilvl="4" w:tplc="D004C35A">
      <w:start w:val="1"/>
      <w:numFmt w:val="lowerLetter"/>
      <w:lvlText w:val="%5."/>
      <w:lvlJc w:val="left"/>
      <w:pPr>
        <w:ind w:left="3945" w:hanging="359"/>
      </w:pPr>
    </w:lvl>
    <w:lvl w:ilvl="5" w:tplc="F7202938">
      <w:start w:val="1"/>
      <w:numFmt w:val="lowerRoman"/>
      <w:lvlText w:val="%6."/>
      <w:lvlJc w:val="right"/>
      <w:pPr>
        <w:ind w:left="4665" w:hanging="179"/>
      </w:pPr>
    </w:lvl>
    <w:lvl w:ilvl="6" w:tplc="C02CE522">
      <w:start w:val="1"/>
      <w:numFmt w:val="decimal"/>
      <w:lvlText w:val="%7."/>
      <w:lvlJc w:val="left"/>
      <w:pPr>
        <w:ind w:left="5385" w:hanging="359"/>
      </w:pPr>
    </w:lvl>
    <w:lvl w:ilvl="7" w:tplc="0846A4C0">
      <w:start w:val="1"/>
      <w:numFmt w:val="lowerLetter"/>
      <w:lvlText w:val="%8."/>
      <w:lvlJc w:val="left"/>
      <w:pPr>
        <w:ind w:left="6105" w:hanging="359"/>
      </w:pPr>
    </w:lvl>
    <w:lvl w:ilvl="8" w:tplc="CD34B7FE">
      <w:start w:val="1"/>
      <w:numFmt w:val="lowerRoman"/>
      <w:lvlText w:val="%9."/>
      <w:lvlJc w:val="right"/>
      <w:pPr>
        <w:ind w:left="6825" w:hanging="179"/>
      </w:pPr>
    </w:lvl>
  </w:abstractNum>
  <w:abstractNum w:abstractNumId="3">
    <w:nsid w:val="79BA3775"/>
    <w:multiLevelType w:val="hybridMultilevel"/>
    <w:tmpl w:val="8FBA5B2C"/>
    <w:lvl w:ilvl="0" w:tplc="1ECA9AF6">
      <w:start w:val="1"/>
      <w:numFmt w:val="bullet"/>
      <w:lvlText w:val="-"/>
      <w:lvlJc w:val="left"/>
      <w:pPr>
        <w:ind w:left="1069" w:hanging="359"/>
      </w:pPr>
      <w:rPr>
        <w:rFonts w:ascii="Times New Roman" w:eastAsia="Times New Roman" w:hAnsi="Times New Roman" w:cs="Times New Roman" w:hint="default"/>
      </w:rPr>
    </w:lvl>
    <w:lvl w:ilvl="1" w:tplc="4E4AD8D8">
      <w:start w:val="1"/>
      <w:numFmt w:val="bullet"/>
      <w:lvlText w:val="o"/>
      <w:lvlJc w:val="left"/>
      <w:pPr>
        <w:ind w:left="1789" w:hanging="359"/>
      </w:pPr>
      <w:rPr>
        <w:rFonts w:ascii="Courier New" w:hAnsi="Courier New" w:cs="Courier New" w:hint="default"/>
      </w:rPr>
    </w:lvl>
    <w:lvl w:ilvl="2" w:tplc="77E28D80">
      <w:start w:val="1"/>
      <w:numFmt w:val="bullet"/>
      <w:lvlText w:val=""/>
      <w:lvlJc w:val="left"/>
      <w:pPr>
        <w:ind w:left="2509" w:hanging="359"/>
      </w:pPr>
      <w:rPr>
        <w:rFonts w:ascii="Wingdings" w:hAnsi="Wingdings" w:hint="default"/>
      </w:rPr>
    </w:lvl>
    <w:lvl w:ilvl="3" w:tplc="D2885B22">
      <w:start w:val="1"/>
      <w:numFmt w:val="bullet"/>
      <w:lvlText w:val=""/>
      <w:lvlJc w:val="left"/>
      <w:pPr>
        <w:ind w:left="3229" w:hanging="359"/>
      </w:pPr>
      <w:rPr>
        <w:rFonts w:ascii="Symbol" w:hAnsi="Symbol" w:hint="default"/>
      </w:rPr>
    </w:lvl>
    <w:lvl w:ilvl="4" w:tplc="B4689856">
      <w:start w:val="1"/>
      <w:numFmt w:val="bullet"/>
      <w:lvlText w:val="o"/>
      <w:lvlJc w:val="left"/>
      <w:pPr>
        <w:ind w:left="3949" w:hanging="359"/>
      </w:pPr>
      <w:rPr>
        <w:rFonts w:ascii="Courier New" w:hAnsi="Courier New" w:cs="Courier New" w:hint="default"/>
      </w:rPr>
    </w:lvl>
    <w:lvl w:ilvl="5" w:tplc="C908C364">
      <w:start w:val="1"/>
      <w:numFmt w:val="bullet"/>
      <w:lvlText w:val=""/>
      <w:lvlJc w:val="left"/>
      <w:pPr>
        <w:ind w:left="4669" w:hanging="359"/>
      </w:pPr>
      <w:rPr>
        <w:rFonts w:ascii="Wingdings" w:hAnsi="Wingdings" w:hint="default"/>
      </w:rPr>
    </w:lvl>
    <w:lvl w:ilvl="6" w:tplc="48400C20">
      <w:start w:val="1"/>
      <w:numFmt w:val="bullet"/>
      <w:lvlText w:val=""/>
      <w:lvlJc w:val="left"/>
      <w:pPr>
        <w:ind w:left="5389" w:hanging="359"/>
      </w:pPr>
      <w:rPr>
        <w:rFonts w:ascii="Symbol" w:hAnsi="Symbol" w:hint="default"/>
      </w:rPr>
    </w:lvl>
    <w:lvl w:ilvl="7" w:tplc="83DE49A2">
      <w:start w:val="1"/>
      <w:numFmt w:val="bullet"/>
      <w:lvlText w:val="o"/>
      <w:lvlJc w:val="left"/>
      <w:pPr>
        <w:ind w:left="6109" w:hanging="359"/>
      </w:pPr>
      <w:rPr>
        <w:rFonts w:ascii="Courier New" w:hAnsi="Courier New" w:cs="Courier New" w:hint="default"/>
      </w:rPr>
    </w:lvl>
    <w:lvl w:ilvl="8" w:tplc="48A6896E">
      <w:start w:val="1"/>
      <w:numFmt w:val="bullet"/>
      <w:lvlText w:val=""/>
      <w:lvlJc w:val="left"/>
      <w:pPr>
        <w:ind w:left="6829" w:hanging="359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B1"/>
    <w:rsid w:val="00074E74"/>
    <w:rsid w:val="000B39D9"/>
    <w:rsid w:val="001927C2"/>
    <w:rsid w:val="001C3728"/>
    <w:rsid w:val="002371FE"/>
    <w:rsid w:val="002A3F23"/>
    <w:rsid w:val="002F683F"/>
    <w:rsid w:val="00345BFC"/>
    <w:rsid w:val="004664CD"/>
    <w:rsid w:val="00830E9C"/>
    <w:rsid w:val="008A1CB1"/>
    <w:rsid w:val="00A27873"/>
    <w:rsid w:val="00B80FA5"/>
    <w:rsid w:val="00B90B53"/>
    <w:rsid w:val="00B9156B"/>
    <w:rsid w:val="00BB658E"/>
    <w:rsid w:val="00C364EC"/>
    <w:rsid w:val="00C3658A"/>
    <w:rsid w:val="00C64A39"/>
    <w:rsid w:val="00D4498F"/>
    <w:rsid w:val="00D815C6"/>
    <w:rsid w:val="00F072B3"/>
    <w:rsid w:val="00F4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8F"/>
  </w:style>
  <w:style w:type="paragraph" w:styleId="1">
    <w:name w:val="heading 1"/>
    <w:basedOn w:val="a"/>
    <w:next w:val="a"/>
    <w:link w:val="10"/>
    <w:uiPriority w:val="9"/>
    <w:qFormat/>
    <w:rsid w:val="00D449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449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449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D449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449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449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449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449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449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8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4498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449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4498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4498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4498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449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4498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4498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4498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4498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4498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498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4498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4498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449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4498F"/>
    <w:rPr>
      <w:i/>
    </w:rPr>
  </w:style>
  <w:style w:type="character" w:customStyle="1" w:styleId="HeaderChar">
    <w:name w:val="Header Char"/>
    <w:basedOn w:val="a0"/>
    <w:uiPriority w:val="99"/>
    <w:rsid w:val="00D4498F"/>
  </w:style>
  <w:style w:type="character" w:customStyle="1" w:styleId="FooterChar">
    <w:name w:val="Footer Char"/>
    <w:basedOn w:val="a0"/>
    <w:uiPriority w:val="99"/>
    <w:rsid w:val="00D4498F"/>
  </w:style>
  <w:style w:type="table" w:customStyle="1" w:styleId="Lined">
    <w:name w:val="Lined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9">
    <w:name w:val="Hyperlink"/>
    <w:uiPriority w:val="99"/>
    <w:unhideWhenUsed/>
    <w:rsid w:val="00D4498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4498F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D4498F"/>
    <w:rPr>
      <w:sz w:val="18"/>
    </w:rPr>
  </w:style>
  <w:style w:type="character" w:styleId="ac">
    <w:name w:val="footnote reference"/>
    <w:basedOn w:val="a0"/>
    <w:uiPriority w:val="99"/>
    <w:unhideWhenUsed/>
    <w:rsid w:val="00D4498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4498F"/>
    <w:pPr>
      <w:spacing w:after="57"/>
    </w:pPr>
  </w:style>
  <w:style w:type="paragraph" w:styleId="23">
    <w:name w:val="toc 2"/>
    <w:basedOn w:val="a"/>
    <w:next w:val="a"/>
    <w:uiPriority w:val="39"/>
    <w:unhideWhenUsed/>
    <w:rsid w:val="00D4498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4498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4498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4498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4498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4498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4498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4498F"/>
    <w:pPr>
      <w:spacing w:after="57"/>
      <w:ind w:left="2268"/>
    </w:pPr>
  </w:style>
  <w:style w:type="paragraph" w:styleId="ad">
    <w:name w:val="TOC Heading"/>
    <w:uiPriority w:val="39"/>
    <w:unhideWhenUsed/>
    <w:rsid w:val="00D4498F"/>
  </w:style>
  <w:style w:type="character" w:customStyle="1" w:styleId="40">
    <w:name w:val="Заголовок 4 Знак"/>
    <w:basedOn w:val="a0"/>
    <w:link w:val="4"/>
    <w:semiHidden/>
    <w:rsid w:val="00D4498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rsid w:val="00D4498F"/>
    <w:pPr>
      <w:widowControl w:val="0"/>
      <w:spacing w:before="100"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table" w:styleId="ae">
    <w:name w:val="Table Grid"/>
    <w:basedOn w:val="a1"/>
    <w:rsid w:val="00D4498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D4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498F"/>
  </w:style>
  <w:style w:type="paragraph" w:styleId="af1">
    <w:name w:val="Balloon Text"/>
    <w:basedOn w:val="a"/>
    <w:link w:val="af2"/>
    <w:uiPriority w:val="99"/>
    <w:semiHidden/>
    <w:unhideWhenUsed/>
    <w:rsid w:val="00D4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98F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D4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4498F"/>
  </w:style>
  <w:style w:type="paragraph" w:styleId="af5">
    <w:name w:val="No Spacing"/>
    <w:qFormat/>
    <w:rsid w:val="00D44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f6">
    <w:name w:val="List Paragraph"/>
    <w:basedOn w:val="a"/>
    <w:uiPriority w:val="34"/>
    <w:qFormat/>
    <w:rsid w:val="00D4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A468-B90C-4D59-AFFF-4BE6CA8D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</dc:creator>
  <cp:lastModifiedBy>Пользователь Windows</cp:lastModifiedBy>
  <cp:revision>2</cp:revision>
  <cp:lastPrinted>2022-02-10T10:21:00Z</cp:lastPrinted>
  <dcterms:created xsi:type="dcterms:W3CDTF">2022-02-10T12:02:00Z</dcterms:created>
  <dcterms:modified xsi:type="dcterms:W3CDTF">2022-02-10T12:02:00Z</dcterms:modified>
</cp:coreProperties>
</file>